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DB" w:rsidRDefault="00BA7148" w:rsidP="002E0CEE">
      <w:pPr>
        <w:ind w:firstLine="709"/>
        <w:jc w:val="both"/>
        <w:rPr>
          <w:lang w:val="en-US"/>
        </w:rPr>
      </w:pPr>
      <w:r w:rsidRPr="009E248C">
        <w:rPr>
          <w:b/>
          <w:lang w:val="en-US"/>
        </w:rPr>
        <w:t>1. Tên Dự án:</w:t>
      </w:r>
      <w:r>
        <w:rPr>
          <w:lang w:val="en-US"/>
        </w:rPr>
        <w:t xml:space="preserve"> Khu nhà ở thương mại </w:t>
      </w:r>
      <w:r w:rsidR="0083304B">
        <w:rPr>
          <w:lang w:val="en-US"/>
        </w:rPr>
        <w:t>Trường Thịnh</w:t>
      </w:r>
      <w:r>
        <w:rPr>
          <w:lang w:val="en-US"/>
        </w:rPr>
        <w:t>.</w:t>
      </w:r>
    </w:p>
    <w:p w:rsidR="00B659E0" w:rsidRDefault="00B659E0" w:rsidP="002E0CEE">
      <w:pPr>
        <w:ind w:firstLine="709"/>
        <w:jc w:val="both"/>
        <w:rPr>
          <w:lang w:val="en-US"/>
        </w:rPr>
      </w:pPr>
      <w:r w:rsidRPr="00B659E0">
        <w:rPr>
          <w:b/>
          <w:lang w:val="en-US"/>
        </w:rPr>
        <w:t>2. Nhà đầu tư:</w:t>
      </w:r>
      <w:r>
        <w:rPr>
          <w:lang w:val="en-US"/>
        </w:rPr>
        <w:t xml:space="preserve"> </w:t>
      </w:r>
      <w:r w:rsidRPr="00B659E0">
        <w:rPr>
          <w:lang w:val="en-US"/>
        </w:rPr>
        <w:t>Công ty Cổ phần Tập đoàn Trường Thịnh</w:t>
      </w:r>
      <w:r>
        <w:rPr>
          <w:lang w:val="en-US"/>
        </w:rPr>
        <w:t>.</w:t>
      </w:r>
    </w:p>
    <w:p w:rsidR="00BA7148" w:rsidRDefault="00B659E0" w:rsidP="002E0CEE">
      <w:pPr>
        <w:ind w:firstLine="709"/>
        <w:jc w:val="both"/>
        <w:rPr>
          <w:lang w:val="en-US"/>
        </w:rPr>
      </w:pPr>
      <w:r>
        <w:rPr>
          <w:b/>
          <w:lang w:val="en-US"/>
        </w:rPr>
        <w:t>3</w:t>
      </w:r>
      <w:r w:rsidR="00BA7148" w:rsidRPr="009E248C">
        <w:rPr>
          <w:b/>
          <w:lang w:val="en-US"/>
        </w:rPr>
        <w:t>. Mục tiêu đầu tư:</w:t>
      </w:r>
      <w:r w:rsidR="00BA7148">
        <w:rPr>
          <w:lang w:val="en-US"/>
        </w:rPr>
        <w:t xml:space="preserve"> </w:t>
      </w:r>
      <w:r w:rsidR="0083304B">
        <w:rPr>
          <w:lang w:val="en-US"/>
        </w:rPr>
        <w:t>Đầu tư xây dựng Khu nhà ở thương mại nhằm hình thành 05 khu nhà ở mới phù hợp với quy hoạch chung của từng khu vực, tạo quỹ nhà ở đô thị, góp phần thực hiện chương trình phát triển nhà ở thành phố Đồng Hới, giúp chỉnh trang đô thị, góp phần thúc đẩy phát triển kinh tế - xã hội khu vực</w:t>
      </w:r>
      <w:r w:rsidR="00BA7148">
        <w:rPr>
          <w:lang w:val="en-US"/>
        </w:rPr>
        <w:t>.</w:t>
      </w:r>
    </w:p>
    <w:p w:rsidR="005D4705" w:rsidRDefault="00B659E0" w:rsidP="002E0CEE">
      <w:pPr>
        <w:ind w:firstLine="709"/>
        <w:jc w:val="both"/>
        <w:rPr>
          <w:lang w:val="en-US"/>
        </w:rPr>
      </w:pPr>
      <w:r>
        <w:rPr>
          <w:b/>
          <w:lang w:val="en-US"/>
        </w:rPr>
        <w:t>4</w:t>
      </w:r>
      <w:r w:rsidR="00BA7148" w:rsidRPr="009E248C">
        <w:rPr>
          <w:b/>
          <w:lang w:val="en-US"/>
        </w:rPr>
        <w:t>. Địa điểm xây dựng:</w:t>
      </w:r>
      <w:r w:rsidR="00BA7148">
        <w:rPr>
          <w:lang w:val="en-US"/>
        </w:rPr>
        <w:t xml:space="preserve"> </w:t>
      </w:r>
    </w:p>
    <w:p w:rsidR="005D4705" w:rsidRDefault="005D4705" w:rsidP="002E0CEE">
      <w:pPr>
        <w:ind w:firstLine="709"/>
        <w:jc w:val="both"/>
        <w:rPr>
          <w:lang w:val="en-US"/>
        </w:rPr>
      </w:pPr>
      <w:r>
        <w:rPr>
          <w:lang w:val="en-US"/>
        </w:rPr>
        <w:t>+ Khu nhà ở thương mại Trường Thịnh A: Phường Bắc Lý, thành phố Đồng Hới, tỉnh Quảng Bình.</w:t>
      </w:r>
    </w:p>
    <w:p w:rsidR="005D4705" w:rsidRDefault="005D4705" w:rsidP="002E0CEE">
      <w:pPr>
        <w:ind w:firstLine="709"/>
        <w:jc w:val="both"/>
        <w:rPr>
          <w:lang w:val="en-US"/>
        </w:rPr>
      </w:pPr>
      <w:r>
        <w:rPr>
          <w:lang w:val="en-US"/>
        </w:rPr>
        <w:t>+ Khu nhà ở thương mại Trường Thịnh B: Phường Nam Lý, thành phố Đồng Hới, tỉnh Quảng Bình.</w:t>
      </w:r>
    </w:p>
    <w:p w:rsidR="005D4705" w:rsidRDefault="005D4705" w:rsidP="002E0CEE">
      <w:pPr>
        <w:ind w:firstLine="709"/>
        <w:jc w:val="both"/>
        <w:rPr>
          <w:lang w:val="en-US"/>
        </w:rPr>
      </w:pPr>
      <w:r>
        <w:rPr>
          <w:lang w:val="en-US"/>
        </w:rPr>
        <w:t>+ Khu nhà ở thương mại Trường Thịnh C: Phường Nam Lý, Thành phố Đồng Hới, tỉnh Quảng Bình.</w:t>
      </w:r>
    </w:p>
    <w:p w:rsidR="005D4705" w:rsidRDefault="005D4705" w:rsidP="002E0CEE">
      <w:pPr>
        <w:ind w:firstLine="709"/>
        <w:jc w:val="both"/>
        <w:rPr>
          <w:lang w:val="en-US"/>
        </w:rPr>
      </w:pPr>
      <w:r>
        <w:rPr>
          <w:lang w:val="en-US"/>
        </w:rPr>
        <w:t>+ Khu nhà ở thương mại Trường Thịnh D: Phường Bắc Lý, Thành phố Đồng Hới, tỉnh Quảng Bình.</w:t>
      </w:r>
    </w:p>
    <w:p w:rsidR="005D4705" w:rsidRDefault="005D4705" w:rsidP="002E0CEE">
      <w:pPr>
        <w:ind w:firstLine="709"/>
        <w:jc w:val="both"/>
        <w:rPr>
          <w:lang w:val="en-US"/>
        </w:rPr>
      </w:pPr>
      <w:r>
        <w:rPr>
          <w:lang w:val="en-US"/>
        </w:rPr>
        <w:t>+ Khu nhà ở thương mại Trường Thịnh E: Phường Bắc Lý, Thành phố Đồng Hới, tỉnh Quảng Bình.</w:t>
      </w:r>
    </w:p>
    <w:p w:rsidR="00BA7148" w:rsidRPr="009E248C" w:rsidRDefault="00B659E0" w:rsidP="002E0CEE">
      <w:pPr>
        <w:ind w:firstLine="709"/>
        <w:jc w:val="both"/>
        <w:rPr>
          <w:b/>
          <w:lang w:val="en-US"/>
        </w:rPr>
      </w:pPr>
      <w:r>
        <w:rPr>
          <w:b/>
          <w:lang w:val="en-US"/>
        </w:rPr>
        <w:t>5</w:t>
      </w:r>
      <w:r w:rsidR="00BA7148" w:rsidRPr="009E248C">
        <w:rPr>
          <w:b/>
          <w:lang w:val="en-US"/>
        </w:rPr>
        <w:t>. Quy mô Dự án:</w:t>
      </w:r>
    </w:p>
    <w:p w:rsidR="00BA7148" w:rsidRDefault="00BA7148" w:rsidP="0083304B">
      <w:pPr>
        <w:ind w:firstLine="709"/>
        <w:jc w:val="both"/>
        <w:rPr>
          <w:lang w:val="en-US"/>
        </w:rPr>
      </w:pPr>
      <w:r>
        <w:rPr>
          <w:lang w:val="en-US"/>
        </w:rPr>
        <w:t xml:space="preserve">- </w:t>
      </w:r>
      <w:r w:rsidR="0083304B">
        <w:rPr>
          <w:lang w:val="en-US"/>
        </w:rPr>
        <w:t>Đầu tư xây dựng hoàn thành hệ thống hạ tầng kỹ thuật các khu nhà ở thương mại theo quy hoạch được duyệt nhằm tạo ra 05 khu nhà ở mới, gồm:</w:t>
      </w:r>
    </w:p>
    <w:p w:rsidR="0083304B" w:rsidRDefault="0083304B" w:rsidP="0083304B">
      <w:pPr>
        <w:ind w:firstLine="709"/>
        <w:jc w:val="both"/>
        <w:rPr>
          <w:lang w:val="en-US"/>
        </w:rPr>
      </w:pPr>
      <w:r>
        <w:rPr>
          <w:lang w:val="en-US"/>
        </w:rPr>
        <w:t>+ Khu nhà ở thương mại Trường Thịnh A: Tạo ra 132 căn.</w:t>
      </w:r>
    </w:p>
    <w:p w:rsidR="0083304B" w:rsidRDefault="0083304B" w:rsidP="0083304B">
      <w:pPr>
        <w:ind w:firstLine="709"/>
        <w:jc w:val="both"/>
        <w:rPr>
          <w:lang w:val="en-US"/>
        </w:rPr>
      </w:pPr>
      <w:r>
        <w:rPr>
          <w:lang w:val="en-US"/>
        </w:rPr>
        <w:t>+ Khu nhà ở thương mại Trường Thịnh B: tạo ra 33 căn.</w:t>
      </w:r>
    </w:p>
    <w:p w:rsidR="0083304B" w:rsidRDefault="0083304B" w:rsidP="0083304B">
      <w:pPr>
        <w:ind w:firstLine="709"/>
        <w:jc w:val="both"/>
        <w:rPr>
          <w:lang w:val="en-US"/>
        </w:rPr>
      </w:pPr>
      <w:r>
        <w:rPr>
          <w:lang w:val="en-US"/>
        </w:rPr>
        <w:t>+ Khu nhà ở thương mại Trường Thịnh C: tạo ra 25 căn.</w:t>
      </w:r>
    </w:p>
    <w:p w:rsidR="0083304B" w:rsidRDefault="0083304B" w:rsidP="0083304B">
      <w:pPr>
        <w:ind w:firstLine="709"/>
        <w:jc w:val="both"/>
        <w:rPr>
          <w:lang w:val="en-US"/>
        </w:rPr>
      </w:pPr>
      <w:r>
        <w:rPr>
          <w:lang w:val="en-US"/>
        </w:rPr>
        <w:t>+ Khu nhà ở thương mại Trường Thịnh D: tạo ra 7 căn.</w:t>
      </w:r>
    </w:p>
    <w:p w:rsidR="0083304B" w:rsidRDefault="0083304B" w:rsidP="0083304B">
      <w:pPr>
        <w:ind w:firstLine="709"/>
        <w:jc w:val="both"/>
        <w:rPr>
          <w:lang w:val="en-US"/>
        </w:rPr>
      </w:pPr>
      <w:r>
        <w:rPr>
          <w:lang w:val="en-US"/>
        </w:rPr>
        <w:t>+ Khu nhà ở thương mại Trường Thịnh E: tạo ra 17 căn.</w:t>
      </w:r>
    </w:p>
    <w:p w:rsidR="0083304B" w:rsidRDefault="0083304B" w:rsidP="0083304B">
      <w:pPr>
        <w:ind w:firstLine="709"/>
        <w:jc w:val="both"/>
        <w:rPr>
          <w:lang w:val="en-US"/>
        </w:rPr>
      </w:pPr>
      <w:r>
        <w:rPr>
          <w:lang w:val="en-US"/>
        </w:rPr>
        <w:t>- Đầu tư xây dựng mới 214 nhà từ 2 đến 3 tầng hoàn chỉnh, đồng bộ, khép kín đáp ứng yêu cầu khi đưa vào sử dụng (mỗi lô đất đầu tư một căn hộ). Các thiết bị, hệ thống kỹ thuật phục vụ được lắp đặt đồng bộ.</w:t>
      </w:r>
    </w:p>
    <w:p w:rsidR="0083304B" w:rsidRDefault="0083304B" w:rsidP="0083304B">
      <w:pPr>
        <w:ind w:firstLine="709"/>
        <w:jc w:val="both"/>
        <w:rPr>
          <w:lang w:val="en-US"/>
        </w:rPr>
      </w:pPr>
      <w:r>
        <w:rPr>
          <w:lang w:val="en-US"/>
        </w:rPr>
        <w:lastRenderedPageBreak/>
        <w:t>- Quy mô dân số dự kiến: 1256 người.</w:t>
      </w:r>
    </w:p>
    <w:p w:rsidR="0083304B" w:rsidRDefault="0083304B" w:rsidP="0083304B">
      <w:pPr>
        <w:ind w:firstLine="709"/>
        <w:jc w:val="both"/>
        <w:rPr>
          <w:lang w:val="en-US"/>
        </w:rPr>
      </w:pPr>
      <w:r>
        <w:rPr>
          <w:lang w:val="en-US"/>
        </w:rPr>
        <w:t>- Mật độ xây dựng: 50%.</w:t>
      </w:r>
    </w:p>
    <w:p w:rsidR="0083304B" w:rsidRDefault="0083304B" w:rsidP="0083304B">
      <w:pPr>
        <w:ind w:firstLine="709"/>
        <w:jc w:val="both"/>
        <w:rPr>
          <w:lang w:val="en-US"/>
        </w:rPr>
      </w:pPr>
      <w:r>
        <w:rPr>
          <w:lang w:val="en-US"/>
        </w:rPr>
        <w:t>- Tổng diện tích sàn xây dựng dự kiến: 60.300m</w:t>
      </w:r>
      <w:r>
        <w:rPr>
          <w:vertAlign w:val="superscript"/>
          <w:lang w:val="en-US"/>
        </w:rPr>
        <w:t>2</w:t>
      </w:r>
      <w:r>
        <w:rPr>
          <w:lang w:val="en-US"/>
        </w:rPr>
        <w:t>.</w:t>
      </w:r>
    </w:p>
    <w:p w:rsidR="0083304B" w:rsidRDefault="0083304B" w:rsidP="0083304B">
      <w:pPr>
        <w:ind w:firstLine="709"/>
        <w:jc w:val="both"/>
        <w:rPr>
          <w:lang w:val="en-US"/>
        </w:rPr>
      </w:pPr>
      <w:r>
        <w:rPr>
          <w:lang w:val="en-US"/>
        </w:rPr>
        <w:t>- Diện tích để xe công cộng và xe cho hộ gia đình cá nhân: Không.</w:t>
      </w:r>
    </w:p>
    <w:p w:rsidR="005D4705" w:rsidRDefault="0083304B" w:rsidP="0083304B">
      <w:pPr>
        <w:ind w:firstLine="709"/>
        <w:jc w:val="both"/>
        <w:rPr>
          <w:lang w:val="en-US"/>
        </w:rPr>
      </w:pPr>
      <w:r>
        <w:rPr>
          <w:lang w:val="en-US"/>
        </w:rPr>
        <w:t>- Diện tích</w:t>
      </w:r>
      <w:r w:rsidR="005D4705">
        <w:rPr>
          <w:lang w:val="en-US"/>
        </w:rPr>
        <w:t xml:space="preserve"> đất để đầu tư nhà ở xã hội: Không.</w:t>
      </w:r>
    </w:p>
    <w:p w:rsidR="0083304B" w:rsidRPr="0083304B" w:rsidRDefault="005D4705" w:rsidP="0083304B">
      <w:pPr>
        <w:ind w:firstLine="709"/>
        <w:jc w:val="both"/>
        <w:rPr>
          <w:lang w:val="en-US"/>
        </w:rPr>
      </w:pPr>
      <w:r>
        <w:rPr>
          <w:lang w:val="en-US"/>
        </w:rPr>
        <w:t>- Các hạng mục đầu tư chủ yếu gồm: San nền, giao thông nội bộ, cấp điện, cấp nước, thông tin liên lạc, PCCC, thoát nước và xử lý nước thải, hệ thống các công trình dịch vụ công cộng, hạ tầng xã hội, hệ thống sân vườn cây xanh và nhà ở theo thiết kế.</w:t>
      </w:r>
      <w:r w:rsidR="0083304B">
        <w:rPr>
          <w:lang w:val="en-US"/>
        </w:rPr>
        <w:t xml:space="preserve"> </w:t>
      </w:r>
    </w:p>
    <w:p w:rsidR="00BA7148" w:rsidRDefault="00B659E0" w:rsidP="002E0CEE">
      <w:pPr>
        <w:ind w:firstLine="709"/>
        <w:jc w:val="both"/>
        <w:rPr>
          <w:lang w:val="en-US"/>
        </w:rPr>
      </w:pPr>
      <w:r>
        <w:rPr>
          <w:b/>
          <w:lang w:val="en-US"/>
        </w:rPr>
        <w:t>6</w:t>
      </w:r>
      <w:r w:rsidR="00BA7148" w:rsidRPr="009E248C">
        <w:rPr>
          <w:b/>
          <w:lang w:val="en-US"/>
        </w:rPr>
        <w:t>. Diện tích sử dụng đất:</w:t>
      </w:r>
      <w:r w:rsidR="00BA7148">
        <w:rPr>
          <w:lang w:val="en-US"/>
        </w:rPr>
        <w:t xml:space="preserve"> </w:t>
      </w:r>
      <w:r w:rsidR="005D4705">
        <w:rPr>
          <w:lang w:val="en-US"/>
        </w:rPr>
        <w:t>54.294,3</w:t>
      </w:r>
      <w:r w:rsidR="00BA7148">
        <w:rPr>
          <w:lang w:val="en-US"/>
        </w:rPr>
        <w:t xml:space="preserve"> m</w:t>
      </w:r>
      <w:r w:rsidR="00BA7148">
        <w:rPr>
          <w:vertAlign w:val="superscript"/>
          <w:lang w:val="en-US"/>
        </w:rPr>
        <w:t>2</w:t>
      </w:r>
      <w:r w:rsidR="00BA7148">
        <w:rPr>
          <w:lang w:val="en-US"/>
        </w:rPr>
        <w:t>.</w:t>
      </w:r>
    </w:p>
    <w:p w:rsidR="00BA7148" w:rsidRDefault="00B659E0" w:rsidP="002E0CEE">
      <w:pPr>
        <w:ind w:firstLine="709"/>
        <w:jc w:val="both"/>
        <w:rPr>
          <w:lang w:val="en-US"/>
        </w:rPr>
      </w:pPr>
      <w:r>
        <w:rPr>
          <w:b/>
          <w:lang w:val="en-US"/>
        </w:rPr>
        <w:t>7</w:t>
      </w:r>
      <w:r w:rsidR="00BA7148" w:rsidRPr="009E248C">
        <w:rPr>
          <w:b/>
          <w:lang w:val="en-US"/>
        </w:rPr>
        <w:t>. Tổng mức đầu tư của dự án:</w:t>
      </w:r>
      <w:r w:rsidR="00BA7148">
        <w:rPr>
          <w:lang w:val="en-US"/>
        </w:rPr>
        <w:t xml:space="preserve"> </w:t>
      </w:r>
      <w:r w:rsidR="005D4705">
        <w:rPr>
          <w:lang w:val="en-US"/>
        </w:rPr>
        <w:t>4</w:t>
      </w:r>
      <w:r w:rsidR="00F364D8">
        <w:rPr>
          <w:lang w:val="en-US"/>
        </w:rPr>
        <w:t>2</w:t>
      </w:r>
      <w:r w:rsidR="005D4705">
        <w:rPr>
          <w:lang w:val="en-US"/>
        </w:rPr>
        <w:t>2,4</w:t>
      </w:r>
      <w:r w:rsidR="00BA7148">
        <w:rPr>
          <w:lang w:val="en-US"/>
        </w:rPr>
        <w:t xml:space="preserve"> tỷ đồng.</w:t>
      </w:r>
    </w:p>
    <w:p w:rsidR="00BA7148" w:rsidRPr="00BA7148" w:rsidRDefault="00B659E0" w:rsidP="002E0CEE">
      <w:pPr>
        <w:ind w:firstLine="709"/>
        <w:jc w:val="both"/>
        <w:rPr>
          <w:lang w:val="en-US"/>
        </w:rPr>
      </w:pPr>
      <w:r>
        <w:rPr>
          <w:b/>
          <w:lang w:val="en-US"/>
        </w:rPr>
        <w:t>8</w:t>
      </w:r>
      <w:r w:rsidR="00BA7148" w:rsidRPr="009E248C">
        <w:rPr>
          <w:b/>
          <w:lang w:val="en-US"/>
        </w:rPr>
        <w:t>. Thời gian và tiến độ thực hiện:</w:t>
      </w:r>
      <w:r w:rsidR="009E248C">
        <w:rPr>
          <w:lang w:val="en-US"/>
        </w:rPr>
        <w:t xml:space="preserve"> Năm 201</w:t>
      </w:r>
      <w:r w:rsidR="008153CF">
        <w:rPr>
          <w:lang w:val="en-US"/>
        </w:rPr>
        <w:t>7</w:t>
      </w:r>
      <w:r w:rsidR="009E248C">
        <w:rPr>
          <w:lang w:val="en-US"/>
        </w:rPr>
        <w:t xml:space="preserve"> đến </w:t>
      </w:r>
      <w:r w:rsidR="004A2959">
        <w:rPr>
          <w:lang w:val="en-US"/>
        </w:rPr>
        <w:t xml:space="preserve">năm </w:t>
      </w:r>
      <w:r w:rsidR="009E248C">
        <w:rPr>
          <w:lang w:val="en-US"/>
        </w:rPr>
        <w:t>20</w:t>
      </w:r>
      <w:r w:rsidR="008153CF">
        <w:rPr>
          <w:lang w:val="en-US"/>
        </w:rPr>
        <w:t>20</w:t>
      </w:r>
      <w:r>
        <w:rPr>
          <w:lang w:val="en-US"/>
        </w:rPr>
        <w:t>.</w:t>
      </w:r>
    </w:p>
    <w:sectPr w:rsidR="00BA7148" w:rsidRPr="00BA7148" w:rsidSect="00546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9237D2"/>
    <w:rsid w:val="00233DB1"/>
    <w:rsid w:val="002629EF"/>
    <w:rsid w:val="002E0CEE"/>
    <w:rsid w:val="00490808"/>
    <w:rsid w:val="004A2959"/>
    <w:rsid w:val="004C18E7"/>
    <w:rsid w:val="00542869"/>
    <w:rsid w:val="0054679A"/>
    <w:rsid w:val="005D4705"/>
    <w:rsid w:val="007F7A41"/>
    <w:rsid w:val="008153CF"/>
    <w:rsid w:val="0083304B"/>
    <w:rsid w:val="009237D2"/>
    <w:rsid w:val="009D125A"/>
    <w:rsid w:val="009E248C"/>
    <w:rsid w:val="00B308D3"/>
    <w:rsid w:val="00B659E0"/>
    <w:rsid w:val="00BA7148"/>
    <w:rsid w:val="00CB16DB"/>
    <w:rsid w:val="00F364D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NQC</dc:creator>
  <cp:lastModifiedBy>NQC</cp:lastModifiedBy>
  <cp:revision>7</cp:revision>
  <dcterms:created xsi:type="dcterms:W3CDTF">2018-03-26T06:46:00Z</dcterms:created>
  <dcterms:modified xsi:type="dcterms:W3CDTF">2018-12-06T07:24:00Z</dcterms:modified>
</cp:coreProperties>
</file>