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</w:t>
      </w:r>
      <w:r w:rsidR="00410B39">
        <w:rPr>
          <w:lang w:val="en-US"/>
        </w:rPr>
        <w:t xml:space="preserve">Khu </w:t>
      </w:r>
      <w:r w:rsidR="00F11C78">
        <w:rPr>
          <w:lang w:val="en-US"/>
        </w:rPr>
        <w:t xml:space="preserve">đô thị </w:t>
      </w:r>
      <w:r w:rsidR="00641ECA">
        <w:rPr>
          <w:lang w:val="en-US"/>
        </w:rPr>
        <w:t>Bảo Ninh 1</w:t>
      </w:r>
      <w:r>
        <w:rPr>
          <w:lang w:val="en-US"/>
        </w:rPr>
        <w:t>.</w:t>
      </w:r>
    </w:p>
    <w:p w:rsidR="00E848F3" w:rsidRPr="00E848F3" w:rsidRDefault="00E848F3" w:rsidP="002E0CEE">
      <w:pPr>
        <w:ind w:firstLine="709"/>
        <w:jc w:val="both"/>
        <w:rPr>
          <w:b/>
          <w:lang w:val="en-US"/>
        </w:rPr>
      </w:pPr>
      <w:r w:rsidRPr="00E848F3">
        <w:rPr>
          <w:b/>
          <w:lang w:val="en-US"/>
        </w:rPr>
        <w:t>2. Nhà đầu tư:</w:t>
      </w:r>
    </w:p>
    <w:p w:rsidR="00BA7148" w:rsidRDefault="00E848F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641ECA">
        <w:rPr>
          <w:lang w:val="en-US"/>
        </w:rPr>
        <w:t>Xây dựng khu đô thị hoàn chỉnh, đồng bộ. Hình thành khu đô thị mới khang trang, hiện đại</w:t>
      </w:r>
      <w:r w:rsidR="001D6D90">
        <w:rPr>
          <w:lang w:val="en-US"/>
        </w:rPr>
        <w:t>.</w:t>
      </w:r>
      <w:r w:rsidR="00641ECA">
        <w:rPr>
          <w:lang w:val="en-US"/>
        </w:rPr>
        <w:t xml:space="preserve"> Đáp ứng nhu cầu nhà ở và cung cấp dịch vụ của người dân, góp phần hoàn thiện hạ tầng kỹ thuật, chỉnh trang đô thị cho thành phố Đồng Hới</w:t>
      </w:r>
    </w:p>
    <w:p w:rsidR="005D4705" w:rsidRPr="00E86D86" w:rsidRDefault="00E848F3" w:rsidP="00E86D86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641ECA">
        <w:rPr>
          <w:lang w:val="en-US"/>
        </w:rPr>
        <w:t>Xã Bảo Ninh</w:t>
      </w:r>
      <w:r w:rsidR="00F11C78">
        <w:rPr>
          <w:lang w:val="en-US"/>
        </w:rPr>
        <w:t>, thành phố Đồng Hới</w:t>
      </w:r>
      <w:r w:rsidR="00C53CB7">
        <w:rPr>
          <w:lang w:val="en-US"/>
        </w:rPr>
        <w:t>.</w:t>
      </w:r>
    </w:p>
    <w:p w:rsidR="00BA7148" w:rsidRPr="009E248C" w:rsidRDefault="00E848F3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5.</w:t>
      </w:r>
      <w:r w:rsidR="00BA7148" w:rsidRPr="009E248C">
        <w:rPr>
          <w:b/>
          <w:lang w:val="en-US"/>
        </w:rPr>
        <w:t xml:space="preserve"> Quy mô Dự án:</w:t>
      </w:r>
    </w:p>
    <w:p w:rsidR="0083304B" w:rsidRDefault="00D470DE" w:rsidP="0083304B">
      <w:pPr>
        <w:ind w:firstLine="709"/>
        <w:jc w:val="both"/>
        <w:rPr>
          <w:lang w:val="en-US"/>
        </w:rPr>
      </w:pPr>
      <w:r>
        <w:rPr>
          <w:lang w:val="en-US"/>
        </w:rPr>
        <w:t>Xây dựng Khu đô thị hoàn chỉnh, đồng bộ theo quy hoạch chi tiết được duyệt, bao gồm các hạng mục: Nhà ở, công trình thương mại dịch vụ, công trình công cộng và các công trình hạ tầng kỹ thuật và hạ tầng xã hội thiết yếu khác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BA7148" w:rsidRDefault="00E848F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B2066A">
        <w:rPr>
          <w:lang w:val="en-US"/>
        </w:rPr>
        <w:t>210.343,49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E848F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E5530D">
        <w:rPr>
          <w:lang w:val="en-US"/>
        </w:rPr>
        <w:t>1.160</w:t>
      </w:r>
      <w:r w:rsidR="00BA7148">
        <w:rPr>
          <w:lang w:val="en-US"/>
        </w:rPr>
        <w:t xml:space="preserve"> tỷ đồng.</w:t>
      </w:r>
    </w:p>
    <w:p w:rsidR="00BA7148" w:rsidRPr="00BA7148" w:rsidRDefault="00E848F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5B1A22">
        <w:rPr>
          <w:lang w:val="en-US"/>
        </w:rPr>
        <w:t>8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53119E">
        <w:rPr>
          <w:lang w:val="en-US"/>
        </w:rPr>
        <w:t>4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0450"/>
    <w:rsid w:val="000423B2"/>
    <w:rsid w:val="0005303A"/>
    <w:rsid w:val="000979B4"/>
    <w:rsid w:val="000A2079"/>
    <w:rsid w:val="000C4A75"/>
    <w:rsid w:val="000C621C"/>
    <w:rsid w:val="000F0CD9"/>
    <w:rsid w:val="00116CAF"/>
    <w:rsid w:val="00146124"/>
    <w:rsid w:val="00147914"/>
    <w:rsid w:val="001667F4"/>
    <w:rsid w:val="00171F8F"/>
    <w:rsid w:val="00186BCB"/>
    <w:rsid w:val="001A6EBA"/>
    <w:rsid w:val="001B04D2"/>
    <w:rsid w:val="001B701B"/>
    <w:rsid w:val="001D6D90"/>
    <w:rsid w:val="001E0D4D"/>
    <w:rsid w:val="0022385C"/>
    <w:rsid w:val="00233DB1"/>
    <w:rsid w:val="0025481E"/>
    <w:rsid w:val="00260273"/>
    <w:rsid w:val="002629EF"/>
    <w:rsid w:val="00284383"/>
    <w:rsid w:val="002B0E0C"/>
    <w:rsid w:val="002B40B9"/>
    <w:rsid w:val="002B7E8D"/>
    <w:rsid w:val="002C5DDE"/>
    <w:rsid w:val="002D6077"/>
    <w:rsid w:val="002E0CEE"/>
    <w:rsid w:val="002E6927"/>
    <w:rsid w:val="002F1819"/>
    <w:rsid w:val="00326E8C"/>
    <w:rsid w:val="003576D2"/>
    <w:rsid w:val="00362FFE"/>
    <w:rsid w:val="003D52C6"/>
    <w:rsid w:val="003E2F8C"/>
    <w:rsid w:val="00410B39"/>
    <w:rsid w:val="00420397"/>
    <w:rsid w:val="004342D6"/>
    <w:rsid w:val="00460B84"/>
    <w:rsid w:val="00466851"/>
    <w:rsid w:val="0046721B"/>
    <w:rsid w:val="00490808"/>
    <w:rsid w:val="004A28BF"/>
    <w:rsid w:val="004A2959"/>
    <w:rsid w:val="004C3DDF"/>
    <w:rsid w:val="00502448"/>
    <w:rsid w:val="00503404"/>
    <w:rsid w:val="00522990"/>
    <w:rsid w:val="0053119E"/>
    <w:rsid w:val="0054679A"/>
    <w:rsid w:val="00553252"/>
    <w:rsid w:val="00585719"/>
    <w:rsid w:val="005A3C2E"/>
    <w:rsid w:val="005A7D1D"/>
    <w:rsid w:val="005B1A22"/>
    <w:rsid w:val="005D12F2"/>
    <w:rsid w:val="005D4705"/>
    <w:rsid w:val="00603E05"/>
    <w:rsid w:val="00622852"/>
    <w:rsid w:val="00641B49"/>
    <w:rsid w:val="00641ECA"/>
    <w:rsid w:val="0065197D"/>
    <w:rsid w:val="00654110"/>
    <w:rsid w:val="00672238"/>
    <w:rsid w:val="00676495"/>
    <w:rsid w:val="006B053B"/>
    <w:rsid w:val="006C738D"/>
    <w:rsid w:val="007630A7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853E4"/>
    <w:rsid w:val="008C74A1"/>
    <w:rsid w:val="008E5FB0"/>
    <w:rsid w:val="008F07EF"/>
    <w:rsid w:val="009237D2"/>
    <w:rsid w:val="009346AB"/>
    <w:rsid w:val="009355C3"/>
    <w:rsid w:val="00957D3F"/>
    <w:rsid w:val="009B522D"/>
    <w:rsid w:val="009D125A"/>
    <w:rsid w:val="009E248C"/>
    <w:rsid w:val="00A1480D"/>
    <w:rsid w:val="00A24D55"/>
    <w:rsid w:val="00AC0ED1"/>
    <w:rsid w:val="00AF634E"/>
    <w:rsid w:val="00B15911"/>
    <w:rsid w:val="00B2066A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BF5818"/>
    <w:rsid w:val="00C20C74"/>
    <w:rsid w:val="00C36DB4"/>
    <w:rsid w:val="00C5359E"/>
    <w:rsid w:val="00C53CB7"/>
    <w:rsid w:val="00C55ECC"/>
    <w:rsid w:val="00C62DDA"/>
    <w:rsid w:val="00C876B1"/>
    <w:rsid w:val="00CB16DB"/>
    <w:rsid w:val="00CC0023"/>
    <w:rsid w:val="00CC6D6B"/>
    <w:rsid w:val="00CD796D"/>
    <w:rsid w:val="00D1759A"/>
    <w:rsid w:val="00D22960"/>
    <w:rsid w:val="00D4319C"/>
    <w:rsid w:val="00D470DE"/>
    <w:rsid w:val="00D65370"/>
    <w:rsid w:val="00D975F7"/>
    <w:rsid w:val="00DE39F6"/>
    <w:rsid w:val="00E246BE"/>
    <w:rsid w:val="00E5530D"/>
    <w:rsid w:val="00E6568E"/>
    <w:rsid w:val="00E836E6"/>
    <w:rsid w:val="00E848F3"/>
    <w:rsid w:val="00E86D86"/>
    <w:rsid w:val="00EA3E20"/>
    <w:rsid w:val="00ED5ECE"/>
    <w:rsid w:val="00EE0775"/>
    <w:rsid w:val="00EE219A"/>
    <w:rsid w:val="00EF0DA0"/>
    <w:rsid w:val="00F11C78"/>
    <w:rsid w:val="00F70A1F"/>
    <w:rsid w:val="00F8032A"/>
    <w:rsid w:val="00F84294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14</cp:revision>
  <dcterms:created xsi:type="dcterms:W3CDTF">2018-03-29T09:13:00Z</dcterms:created>
  <dcterms:modified xsi:type="dcterms:W3CDTF">2018-12-06T03:48:00Z</dcterms:modified>
</cp:coreProperties>
</file>